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53" w:rsidRDefault="00E44D53" w:rsidP="00630ABC">
      <w:pPr>
        <w:shd w:val="clear" w:color="auto" w:fill="FFFFFF"/>
        <w:tabs>
          <w:tab w:val="left" w:pos="709"/>
        </w:tabs>
        <w:rPr>
          <w:b/>
          <w:i/>
        </w:rPr>
      </w:pPr>
      <w:r>
        <w:rPr>
          <w:b/>
          <w:i/>
        </w:rPr>
        <w:t>Специалист Отдела экономического анализа и мониторинга осуществляет:</w:t>
      </w:r>
    </w:p>
    <w:p w:rsidR="00E44D53" w:rsidRDefault="00E44D53" w:rsidP="00A62F91">
      <w:pPr>
        <w:shd w:val="clear" w:color="auto" w:fill="FFFFFF"/>
        <w:tabs>
          <w:tab w:val="left" w:pos="709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E44D53" w:rsidRPr="00E44D53" w:rsidRDefault="00630ABC" w:rsidP="00A62F9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360"/>
        <w:jc w:val="both"/>
        <w:rPr>
          <w:color w:val="000000"/>
          <w:spacing w:val="-2"/>
        </w:rPr>
      </w:pPr>
      <w:r>
        <w:t>р</w:t>
      </w:r>
      <w:r>
        <w:t>асчет и анализ тарифов в сферах электроэнергетики, теплоснабжения, водоснабжения, водоотведения, транспорта, ТКО, твердого топлива, розничных цен на газ для населения</w:t>
      </w:r>
      <w:r w:rsidR="00E44D53" w:rsidRPr="00E44D53">
        <w:rPr>
          <w:color w:val="000000"/>
          <w:spacing w:val="-3"/>
        </w:rPr>
        <w:t>;</w:t>
      </w:r>
    </w:p>
    <w:p w:rsidR="00E44D53" w:rsidRDefault="00E44D53" w:rsidP="00A62F91">
      <w:pPr>
        <w:shd w:val="clear" w:color="auto" w:fill="FFFFFF"/>
        <w:tabs>
          <w:tab w:val="left" w:pos="0"/>
        </w:tabs>
        <w:ind w:firstLine="360"/>
        <w:jc w:val="both"/>
        <w:rPr>
          <w:b/>
          <w:i/>
        </w:rPr>
      </w:pPr>
    </w:p>
    <w:p w:rsidR="000A177A" w:rsidRDefault="00630ABC" w:rsidP="00A62F9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>
        <w:t>р</w:t>
      </w:r>
      <w:r>
        <w:t>асчет и анализ специальных надбавок для финансирования программ газификации, тарифов на транспортировку газа</w:t>
      </w:r>
      <w:r>
        <w:t>;</w:t>
      </w:r>
    </w:p>
    <w:p w:rsidR="00630ABC" w:rsidRDefault="00630ABC" w:rsidP="00630ABC">
      <w:pPr>
        <w:pStyle w:val="a3"/>
      </w:pPr>
    </w:p>
    <w:p w:rsidR="00630ABC" w:rsidRDefault="00630ABC" w:rsidP="00A62F9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>
        <w:t>р</w:t>
      </w:r>
      <w:r>
        <w:t xml:space="preserve">асчет и анализ инвестиционных программ, программ энергосбережения </w:t>
      </w:r>
      <w:r w:rsidR="009E69DC">
        <w:br/>
      </w:r>
      <w:r>
        <w:t xml:space="preserve">и повышения </w:t>
      </w:r>
      <w:proofErr w:type="spellStart"/>
      <w:r>
        <w:t>энергоэффективности</w:t>
      </w:r>
      <w:proofErr w:type="spellEnd"/>
      <w:r>
        <w:t>, программ капитального ремонта, производственных показателей организаций в регулируемых сферах деятельности</w:t>
      </w:r>
      <w:r>
        <w:t>;</w:t>
      </w:r>
    </w:p>
    <w:p w:rsidR="00630ABC" w:rsidRDefault="00630ABC" w:rsidP="00630ABC">
      <w:pPr>
        <w:pStyle w:val="a3"/>
      </w:pPr>
    </w:p>
    <w:p w:rsidR="00630ABC" w:rsidRDefault="00630ABC" w:rsidP="00630AB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>
        <w:t>а</w:t>
      </w:r>
      <w:r>
        <w:t>нализ финансово-хозяйств</w:t>
      </w:r>
      <w:r w:rsidR="009E69DC">
        <w:t xml:space="preserve">енной деятельности организаций, </w:t>
      </w:r>
      <w:bookmarkStart w:id="0" w:name="_GoBack"/>
      <w:bookmarkEnd w:id="0"/>
      <w:r>
        <w:t>осуществляющих регулируемые</w:t>
      </w:r>
      <w:r>
        <w:t xml:space="preserve"> виды деятельности, в части обоснованности величины установленных цен (тарифов) и правильности их применения</w:t>
      </w:r>
      <w:r>
        <w:t>;</w:t>
      </w:r>
    </w:p>
    <w:p w:rsidR="00630ABC" w:rsidRDefault="00630ABC" w:rsidP="00630ABC">
      <w:pPr>
        <w:pStyle w:val="a3"/>
      </w:pPr>
    </w:p>
    <w:p w:rsidR="00630ABC" w:rsidRDefault="00630ABC" w:rsidP="00630AB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>
        <w:t>р</w:t>
      </w:r>
      <w:r>
        <w:t>асчет и анализ размера платы граждан за коммунальные услуги.</w:t>
      </w:r>
    </w:p>
    <w:p w:rsidR="00630ABC" w:rsidRDefault="00630ABC" w:rsidP="00630ABC">
      <w:pPr>
        <w:tabs>
          <w:tab w:val="left" w:pos="0"/>
        </w:tabs>
        <w:autoSpaceDE w:val="0"/>
        <w:autoSpaceDN w:val="0"/>
        <w:adjustRightInd w:val="0"/>
        <w:jc w:val="both"/>
      </w:pPr>
    </w:p>
    <w:p w:rsidR="00630ABC" w:rsidRDefault="00630ABC" w:rsidP="00630ABC">
      <w:pPr>
        <w:pStyle w:val="a4"/>
        <w:spacing w:before="0" w:beforeAutospacing="0" w:after="0" w:afterAutospacing="0"/>
        <w:rPr>
          <w:rFonts w:eastAsia="Times New Roman"/>
          <w:b/>
          <w:i/>
        </w:rPr>
      </w:pPr>
      <w:r w:rsidRPr="00630ABC">
        <w:rPr>
          <w:rFonts w:eastAsia="Times New Roman"/>
          <w:b/>
          <w:i/>
        </w:rPr>
        <w:t>Условия</w:t>
      </w:r>
      <w:r>
        <w:rPr>
          <w:rFonts w:eastAsia="Times New Roman"/>
          <w:b/>
          <w:i/>
        </w:rPr>
        <w:t>:</w:t>
      </w:r>
    </w:p>
    <w:p w:rsidR="00630ABC" w:rsidRPr="00630ABC" w:rsidRDefault="00630ABC" w:rsidP="00630ABC">
      <w:pPr>
        <w:pStyle w:val="a4"/>
        <w:spacing w:before="0" w:beforeAutospacing="0" w:after="0" w:afterAutospacing="0"/>
        <w:rPr>
          <w:rFonts w:eastAsia="Times New Roman"/>
          <w:b/>
          <w:i/>
        </w:rPr>
      </w:pPr>
    </w:p>
    <w:p w:rsidR="00630ABC" w:rsidRDefault="00630ABC" w:rsidP="00630AB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>
        <w:t>о</w:t>
      </w:r>
      <w:r w:rsidRPr="00630ABC">
        <w:t>фициальное оформление в соответствии с ТК РФ;</w:t>
      </w:r>
    </w:p>
    <w:p w:rsidR="00630ABC" w:rsidRDefault="00630ABC" w:rsidP="00630ABC">
      <w:pPr>
        <w:pStyle w:val="a3"/>
        <w:tabs>
          <w:tab w:val="left" w:pos="0"/>
        </w:tabs>
        <w:autoSpaceDE w:val="0"/>
        <w:autoSpaceDN w:val="0"/>
        <w:adjustRightInd w:val="0"/>
        <w:ind w:left="360"/>
        <w:jc w:val="both"/>
      </w:pPr>
    </w:p>
    <w:p w:rsidR="00630ABC" w:rsidRDefault="00630ABC" w:rsidP="00630AB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>
        <w:t>р</w:t>
      </w:r>
      <w:r w:rsidRPr="00630ABC">
        <w:t>абота в районе ст. м. Гостиный двор;</w:t>
      </w:r>
    </w:p>
    <w:p w:rsidR="00630ABC" w:rsidRDefault="00630ABC" w:rsidP="00630ABC">
      <w:pPr>
        <w:pStyle w:val="a3"/>
        <w:tabs>
          <w:tab w:val="left" w:pos="0"/>
        </w:tabs>
        <w:autoSpaceDE w:val="0"/>
        <w:autoSpaceDN w:val="0"/>
        <w:adjustRightInd w:val="0"/>
        <w:ind w:left="360"/>
        <w:jc w:val="both"/>
      </w:pPr>
    </w:p>
    <w:p w:rsidR="00630ABC" w:rsidRDefault="00630ABC" w:rsidP="00630AB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630ABC">
        <w:t>График работы: 5/2 (полный рабочий день 8 часов)</w:t>
      </w:r>
      <w:r>
        <w:t>.</w:t>
      </w:r>
    </w:p>
    <w:p w:rsidR="00630ABC" w:rsidRPr="00630ABC" w:rsidRDefault="00630ABC" w:rsidP="00630ABC">
      <w:pPr>
        <w:tabs>
          <w:tab w:val="left" w:pos="0"/>
        </w:tabs>
        <w:autoSpaceDE w:val="0"/>
        <w:autoSpaceDN w:val="0"/>
        <w:adjustRightInd w:val="0"/>
        <w:jc w:val="both"/>
      </w:pPr>
    </w:p>
    <w:sectPr w:rsidR="00630ABC" w:rsidRPr="0063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5490"/>
    <w:multiLevelType w:val="hybridMultilevel"/>
    <w:tmpl w:val="C9E88010"/>
    <w:lvl w:ilvl="0" w:tplc="3D50B12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59"/>
    <w:rsid w:val="000A177A"/>
    <w:rsid w:val="0031555E"/>
    <w:rsid w:val="00630ABC"/>
    <w:rsid w:val="009E69DC"/>
    <w:rsid w:val="00A62F91"/>
    <w:rsid w:val="00E15C59"/>
    <w:rsid w:val="00E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F9D7"/>
  <w15:docId w15:val="{7563F861-87CE-4AE1-B2A3-86DEE674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AB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тарифам Санкт-Петербурга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Т.Ф.</dc:creator>
  <cp:keywords/>
  <dc:description/>
  <cp:lastModifiedBy>Топчий А.Д.</cp:lastModifiedBy>
  <cp:revision>3</cp:revision>
  <cp:lastPrinted>2018-08-22T13:31:00Z</cp:lastPrinted>
  <dcterms:created xsi:type="dcterms:W3CDTF">2019-10-09T08:16:00Z</dcterms:created>
  <dcterms:modified xsi:type="dcterms:W3CDTF">2019-10-09T08:16:00Z</dcterms:modified>
</cp:coreProperties>
</file>